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7" w:rsidRPr="000E0D9D" w:rsidRDefault="00BB682F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0E0D9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附件一：</w:t>
      </w:r>
    </w:p>
    <w:p w:rsidR="00E70F97" w:rsidRPr="000E0D9D" w:rsidRDefault="00BB682F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Fonts w:ascii="仿宋_GB2312" w:eastAsia="仿宋_GB2312" w:hint="eastAsia"/>
          <w:b/>
          <w:color w:val="232323"/>
          <w:sz w:val="32"/>
          <w:szCs w:val="32"/>
        </w:rPr>
      </w:pPr>
      <w:r w:rsidRPr="000E0D9D">
        <w:rPr>
          <w:rFonts w:ascii="仿宋_GB2312" w:eastAsia="仿宋_GB2312" w:hint="eastAsia"/>
          <w:b/>
          <w:color w:val="232323"/>
          <w:sz w:val="32"/>
          <w:szCs w:val="32"/>
        </w:rPr>
        <w:t>会计人员继续教育注册、学习流程及注意事项</w:t>
      </w:r>
    </w:p>
    <w:p w:rsidR="00E70F97" w:rsidRPr="000E0D9D" w:rsidRDefault="00BB682F" w:rsidP="000E0D9D">
      <w:pPr>
        <w:pStyle w:val="a5"/>
        <w:shd w:val="clear" w:color="auto" w:fill="FFFFFF"/>
        <w:spacing w:before="0" w:beforeAutospacing="0" w:after="0" w:afterAutospacing="0" w:line="270" w:lineRule="atLeast"/>
        <w:ind w:firstLineChars="150" w:firstLine="480"/>
        <w:rPr>
          <w:rFonts w:ascii="仿宋_GB2312" w:eastAsia="仿宋_GB2312" w:hAnsi="Adobe 仿宋 Std R" w:hint="eastAsia"/>
          <w:color w:val="232323"/>
          <w:sz w:val="32"/>
          <w:szCs w:val="32"/>
        </w:rPr>
      </w:pPr>
      <w:r w:rsidRPr="000E0D9D">
        <w:rPr>
          <w:rFonts w:ascii="仿宋_GB2312" w:eastAsia="仿宋_GB2312" w:hAnsi="Adobe 仿宋 Std R" w:hint="eastAsia"/>
          <w:color w:val="232323"/>
          <w:sz w:val="32"/>
          <w:szCs w:val="32"/>
        </w:rPr>
        <w:t xml:space="preserve">1、登陆http://dy.1k100.cn/网站，点击浮动窗口，进入继续教育界面。 </w:t>
      </w:r>
    </w:p>
    <w:p w:rsidR="00E70F97" w:rsidRPr="000E0D9D" w:rsidRDefault="00BB682F" w:rsidP="000E0D9D">
      <w:pPr>
        <w:pStyle w:val="a5"/>
        <w:shd w:val="clear" w:color="auto" w:fill="FFFFFF"/>
        <w:spacing w:before="0" w:beforeAutospacing="0" w:after="0" w:afterAutospacing="0" w:line="270" w:lineRule="atLeast"/>
        <w:ind w:firstLineChars="200" w:firstLine="640"/>
        <w:rPr>
          <w:rFonts w:ascii="仿宋_GB2312" w:eastAsia="仿宋_GB2312" w:hAnsi="Adobe 仿宋 Std R" w:hint="eastAsia"/>
          <w:color w:val="232323"/>
          <w:sz w:val="32"/>
          <w:szCs w:val="32"/>
        </w:rPr>
      </w:pPr>
      <w:r w:rsidRPr="000E0D9D">
        <w:rPr>
          <w:rFonts w:ascii="仿宋_GB2312" w:eastAsia="仿宋_GB2312" w:hAnsi="Adobe 仿宋 Std R" w:hint="eastAsia"/>
          <w:color w:val="232323"/>
          <w:sz w:val="32"/>
          <w:szCs w:val="32"/>
        </w:rPr>
        <w:t>2、用户名：身份证号 密码： 姓名 点击登录。完善个人信息，（会计证号填写身份证号即可），阅读学习流程， 选择学习课程。</w:t>
      </w:r>
    </w:p>
    <w:p w:rsidR="00E70F97" w:rsidRPr="000E0D9D" w:rsidRDefault="00BB682F" w:rsidP="000E0D9D">
      <w:pPr>
        <w:pStyle w:val="a5"/>
        <w:shd w:val="clear" w:color="auto" w:fill="FFFFFF"/>
        <w:spacing w:before="0" w:beforeAutospacing="0" w:after="0" w:afterAutospacing="0" w:line="270" w:lineRule="atLeast"/>
        <w:ind w:firstLineChars="200" w:firstLine="640"/>
        <w:rPr>
          <w:rFonts w:ascii="仿宋_GB2312" w:eastAsia="仿宋_GB2312" w:hAnsi="Adobe 仿宋 Std R" w:hint="eastAsia"/>
          <w:color w:val="232323"/>
          <w:sz w:val="32"/>
          <w:szCs w:val="32"/>
        </w:rPr>
      </w:pPr>
      <w:r w:rsidRPr="000E0D9D">
        <w:rPr>
          <w:rFonts w:ascii="仿宋_GB2312" w:eastAsia="仿宋_GB2312" w:hAnsi="Adobe 仿宋 Std R" w:hint="eastAsia"/>
          <w:color w:val="232323"/>
          <w:sz w:val="32"/>
          <w:szCs w:val="32"/>
        </w:rPr>
        <w:t>3、按照所选课程进行学习，学完规定课时后进入在线考试。</w:t>
      </w:r>
    </w:p>
    <w:p w:rsidR="00E70F97" w:rsidRPr="000E0D9D" w:rsidRDefault="00BB682F" w:rsidP="000E0D9D">
      <w:pPr>
        <w:pStyle w:val="a5"/>
        <w:shd w:val="clear" w:color="auto" w:fill="FFFFFF"/>
        <w:spacing w:before="0" w:beforeAutospacing="0" w:after="0" w:afterAutospacing="0" w:line="270" w:lineRule="atLeast"/>
        <w:ind w:firstLineChars="200" w:firstLine="640"/>
        <w:rPr>
          <w:rFonts w:ascii="仿宋_GB2312" w:eastAsia="仿宋_GB2312" w:hAnsi="Adobe 仿宋 Std R" w:hint="eastAsia"/>
          <w:color w:val="232323"/>
          <w:sz w:val="32"/>
          <w:szCs w:val="32"/>
        </w:rPr>
      </w:pPr>
      <w:r w:rsidRPr="000E0D9D">
        <w:rPr>
          <w:rFonts w:ascii="仿宋_GB2312" w:eastAsia="仿宋_GB2312" w:hAnsi="Adobe 仿宋 Std R" w:hint="eastAsia"/>
          <w:color w:val="232323"/>
          <w:sz w:val="32"/>
          <w:szCs w:val="32"/>
        </w:rPr>
        <w:t>4、考试合格后，打印成绩单。</w:t>
      </w:r>
    </w:p>
    <w:p w:rsidR="00E70F97" w:rsidRPr="000E0D9D" w:rsidRDefault="00BB682F">
      <w:pPr>
        <w:rPr>
          <w:rFonts w:ascii="仿宋_GB2312" w:eastAsia="仿宋_GB2312" w:hAnsi="Adobe 仿宋 Std R" w:hint="eastAsia"/>
          <w:sz w:val="32"/>
          <w:szCs w:val="32"/>
        </w:rPr>
      </w:pPr>
      <w:r w:rsidRPr="000E0D9D">
        <w:rPr>
          <w:rFonts w:ascii="仿宋_GB2312" w:eastAsia="仿宋_GB2312" w:hAnsi="Adobe 仿宋 Std R" w:hint="eastAsia"/>
          <w:sz w:val="32"/>
          <w:szCs w:val="32"/>
        </w:rPr>
        <w:t>注意事项：</w:t>
      </w:r>
    </w:p>
    <w:p w:rsidR="00E70F97" w:rsidRPr="000E0D9D" w:rsidRDefault="00BB682F" w:rsidP="000E0D9D">
      <w:pPr>
        <w:ind w:firstLineChars="200" w:firstLine="640"/>
        <w:rPr>
          <w:rFonts w:ascii="仿宋_GB2312" w:eastAsia="仿宋_GB2312" w:hAnsi="Adobe 仿宋 Std R" w:hint="eastAsia"/>
          <w:sz w:val="32"/>
          <w:szCs w:val="32"/>
        </w:rPr>
      </w:pPr>
      <w:r w:rsidRPr="000E0D9D">
        <w:rPr>
          <w:rFonts w:ascii="仿宋_GB2312" w:eastAsia="仿宋_GB2312" w:hAnsi="Adobe 仿宋 Std R" w:hint="eastAsia"/>
          <w:sz w:val="32"/>
          <w:szCs w:val="32"/>
        </w:rPr>
        <w:t>1、完善个人信息时，所在单位经济类型一定要正确选择，联系方式要填写正确。</w:t>
      </w:r>
    </w:p>
    <w:p w:rsidR="00E70F97" w:rsidRPr="000E0D9D" w:rsidRDefault="00BB682F" w:rsidP="000E0D9D">
      <w:pPr>
        <w:ind w:firstLineChars="200" w:firstLine="640"/>
        <w:rPr>
          <w:rFonts w:ascii="仿宋_GB2312" w:eastAsia="仿宋_GB2312" w:hAnsi="Adobe 仿宋 Std R" w:hint="eastAsia"/>
          <w:sz w:val="32"/>
          <w:szCs w:val="32"/>
        </w:rPr>
      </w:pPr>
      <w:r w:rsidRPr="000E0D9D">
        <w:rPr>
          <w:rFonts w:ascii="仿宋_GB2312" w:eastAsia="仿宋_GB2312" w:hAnsi="Adobe 仿宋 Std R" w:hint="eastAsia"/>
          <w:sz w:val="32"/>
          <w:szCs w:val="32"/>
        </w:rPr>
        <w:t>2、选择课程时，必选课不能少于20课时，网上学习时间不少于24课时。</w:t>
      </w:r>
    </w:p>
    <w:p w:rsidR="00E70F97" w:rsidRPr="000E0D9D" w:rsidRDefault="00BB682F" w:rsidP="000E0D9D">
      <w:pPr>
        <w:ind w:firstLineChars="200" w:firstLine="640"/>
        <w:rPr>
          <w:rFonts w:ascii="仿宋_GB2312" w:eastAsia="仿宋_GB2312" w:hAnsi="Adobe 仿宋 Std R" w:hint="eastAsia"/>
          <w:sz w:val="32"/>
          <w:szCs w:val="32"/>
        </w:rPr>
      </w:pPr>
      <w:r w:rsidRPr="000E0D9D">
        <w:rPr>
          <w:rFonts w:ascii="仿宋_GB2312" w:eastAsia="仿宋_GB2312" w:hAnsi="Adobe 仿宋 Std R" w:hint="eastAsia"/>
          <w:sz w:val="32"/>
          <w:szCs w:val="32"/>
        </w:rPr>
        <w:t>3、学习课时完成后方可进入考试系统。考试成绩60分以上，即可生成合格成绩单，视为完成继续教育。</w:t>
      </w:r>
    </w:p>
    <w:p w:rsidR="00282A7B" w:rsidRPr="000E0D9D" w:rsidRDefault="00282A7B" w:rsidP="000E0D9D">
      <w:pPr>
        <w:ind w:firstLineChars="200" w:firstLine="640"/>
        <w:rPr>
          <w:rFonts w:ascii="仿宋_GB2312" w:eastAsia="仿宋_GB2312" w:hAnsi="Adobe 仿宋 Std R" w:hint="eastAsia"/>
          <w:sz w:val="32"/>
          <w:szCs w:val="32"/>
        </w:rPr>
      </w:pPr>
      <w:r w:rsidRPr="000E0D9D">
        <w:rPr>
          <w:rFonts w:ascii="仿宋_GB2312" w:eastAsia="仿宋_GB2312" w:hAnsi="Adobe 仿宋 Std R" w:hint="eastAsia"/>
          <w:sz w:val="32"/>
          <w:szCs w:val="32"/>
        </w:rPr>
        <w:t>4、以前年度会计继续教育未学习的人员，请到中兴路31号经信局二楼211室华城教育窗口领取继续教育卡，联系人陈玉美：15865469129，15605469055</w:t>
      </w:r>
    </w:p>
    <w:p w:rsidR="00E70F97" w:rsidRPr="000E0D9D" w:rsidRDefault="00BB682F" w:rsidP="000E0D9D">
      <w:pPr>
        <w:ind w:firstLineChars="200" w:firstLine="640"/>
        <w:rPr>
          <w:rFonts w:ascii="仿宋_GB2312" w:eastAsia="仿宋_GB2312" w:hAnsi="Adobe 仿宋 Std R" w:hint="eastAsia"/>
          <w:sz w:val="32"/>
          <w:szCs w:val="32"/>
        </w:rPr>
      </w:pPr>
      <w:r w:rsidRPr="000E0D9D">
        <w:rPr>
          <w:rFonts w:ascii="仿宋_GB2312" w:eastAsia="仿宋_GB2312" w:hAnsi="Adobe 仿宋 Std R" w:hint="eastAsia"/>
          <w:sz w:val="32"/>
          <w:szCs w:val="32"/>
        </w:rPr>
        <w:t>垦利县财政局咨询电话：2527093</w:t>
      </w:r>
    </w:p>
    <w:p w:rsidR="00E70F97" w:rsidRPr="000E0D9D" w:rsidRDefault="00BB682F" w:rsidP="000E0D9D">
      <w:pPr>
        <w:ind w:firstLineChars="200" w:firstLine="640"/>
        <w:rPr>
          <w:rFonts w:ascii="仿宋_GB2312" w:eastAsia="仿宋_GB2312" w:hAnsi="Adobe 仿宋 Std R" w:hint="eastAsia"/>
          <w:sz w:val="32"/>
          <w:szCs w:val="32"/>
        </w:rPr>
      </w:pPr>
      <w:r w:rsidRPr="000E0D9D">
        <w:rPr>
          <w:rFonts w:ascii="仿宋_GB2312" w:eastAsia="仿宋_GB2312" w:hAnsi="Adobe 仿宋 Std R" w:hint="eastAsia"/>
          <w:sz w:val="32"/>
          <w:szCs w:val="32"/>
        </w:rPr>
        <w:t>山财培训点咨询电话：8333296</w:t>
      </w:r>
      <w:bookmarkStart w:id="0" w:name="_GoBack"/>
      <w:bookmarkEnd w:id="0"/>
    </w:p>
    <w:sectPr w:rsidR="00E70F97" w:rsidRPr="000E0D9D" w:rsidSect="00E70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9C" w:rsidRDefault="00822B9C" w:rsidP="00282A7B">
      <w:r>
        <w:separator/>
      </w:r>
    </w:p>
  </w:endnote>
  <w:endnote w:type="continuationSeparator" w:id="0">
    <w:p w:rsidR="00822B9C" w:rsidRDefault="00822B9C" w:rsidP="0028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hakuyoxingshu7000"/>
    <w:charset w:val="86"/>
    <w:family w:val="auto"/>
    <w:pitch w:val="default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9C" w:rsidRDefault="00822B9C" w:rsidP="00282A7B">
      <w:r>
        <w:separator/>
      </w:r>
    </w:p>
  </w:footnote>
  <w:footnote w:type="continuationSeparator" w:id="0">
    <w:p w:rsidR="00822B9C" w:rsidRDefault="00822B9C" w:rsidP="00282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10B8F"/>
    <w:rsid w:val="0009422D"/>
    <w:rsid w:val="00094436"/>
    <w:rsid w:val="000E0D9D"/>
    <w:rsid w:val="00282A7B"/>
    <w:rsid w:val="00310B8F"/>
    <w:rsid w:val="003554E2"/>
    <w:rsid w:val="00360345"/>
    <w:rsid w:val="003F55AF"/>
    <w:rsid w:val="00531087"/>
    <w:rsid w:val="00596081"/>
    <w:rsid w:val="006D6115"/>
    <w:rsid w:val="00730411"/>
    <w:rsid w:val="00822B9C"/>
    <w:rsid w:val="008D0A34"/>
    <w:rsid w:val="009108E8"/>
    <w:rsid w:val="009A6DD1"/>
    <w:rsid w:val="00A20138"/>
    <w:rsid w:val="00AF7CE0"/>
    <w:rsid w:val="00B264A9"/>
    <w:rsid w:val="00BB682F"/>
    <w:rsid w:val="00C003F6"/>
    <w:rsid w:val="00DB1D5F"/>
    <w:rsid w:val="00DB72B7"/>
    <w:rsid w:val="00DD6049"/>
    <w:rsid w:val="00E34EEB"/>
    <w:rsid w:val="00E70F97"/>
    <w:rsid w:val="00F26922"/>
    <w:rsid w:val="00FF1070"/>
    <w:rsid w:val="3C41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0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0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70F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E70F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70F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微软用户</dc:creator>
  <cp:lastModifiedBy>Administrator</cp:lastModifiedBy>
  <cp:revision>2</cp:revision>
  <dcterms:created xsi:type="dcterms:W3CDTF">2015-08-13T01:21:00Z</dcterms:created>
  <dcterms:modified xsi:type="dcterms:W3CDTF">2015-09-06T03:22:00Z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